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成都华钼科技有限公司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一般管理岗位招聘一览表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694"/>
        <w:gridCol w:w="274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党群纪检办公室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综合事务岗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综合法务部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综合行政岗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财务部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出纳岗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市场部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成都华钼科技有限公司一般管理岗位应聘岗位要求</w:t>
      </w:r>
    </w:p>
    <w:tbl>
      <w:tblPr>
        <w:tblStyle w:val="10"/>
        <w:tblW w:w="14428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227"/>
        <w:gridCol w:w="1427"/>
        <w:gridCol w:w="9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974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党群纪检办公室综合事务岗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行政管理、人力资源管理、中文类、法学类等相关专业毕业，从事相关工作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熟悉党内政策法规、人力资源管理等相关业务知识及各项工作流程；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具备较强的公文写作能力。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综合法务部         综合行政岗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法学类、中文类、管理类等相关专业毕业，从事行政相关工作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熟悉掌握各类法律法规知识，熟悉公司合同管理体系和法律风险控制流程；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具备较强的公文写作能力。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财务部           出纳岗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财经类等相关专业毕业，除应届毕业生外，一般应从事财会相关工作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了解国家财税、会计法律规范，熟悉财务会计相关知识等相关业务知识和软件操作；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市场部          项目管理岗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年及以上相关工作经验，具有信息系统项目管理师/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PMP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优先；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有较强的商业意识和一定的技术背景，熟悉需求调研方法，较强的业务流程及业务模型分析设计能力，方案撰写能力较强，有较强的演讲能力；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具备商务+解決方案＋交付项目管理的能力和经验；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熟悉云贵川物流园区/铁路场站/综保区/物流供应链企业、有大客户人脉资源者优先；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能接受临时加班和短期省外出差。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napToGrid w:val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成都华钼科技有限公司一般管理岗位招聘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报名表</w:t>
      </w:r>
    </w:p>
    <w:tbl>
      <w:tblPr>
        <w:tblStyle w:val="9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81"/>
        <w:gridCol w:w="1559"/>
        <w:gridCol w:w="1673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工作年限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（最高学历）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（最高学历）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报名岗位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现任职务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专业技术职务或执（职）业资格、取得时间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微软雅黑 Light"/>
                <w:sz w:val="24"/>
              </w:rPr>
            </w:pPr>
            <w:r>
              <w:rPr>
                <w:rFonts w:hint="eastAsia" w:ascii="仿宋_GB2312" w:hAnsi="仿宋_GB2312" w:eastAsia="仿宋_GB2312" w:cs="微软雅黑 Light"/>
                <w:sz w:val="24"/>
              </w:rPr>
              <w:t>奖惩情况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仿宋_GB2312" w:hAnsi="仿宋_GB2312" w:eastAsia="仿宋_GB2312" w:cs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个人经历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（本部分按照个人经历时间线正序填写，具体填写方式如下：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学习教育经历：从高中起填写，填写格式为XXX年XX月-XXX年XX月，XX学历学习，XX学校XX专业。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工作经历：填写格式为XXX年XX月-XXX年XX月，XX单位XX部门XX岗位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9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报名人签字：</w:t>
            </w:r>
          </w:p>
          <w:p>
            <w:pPr>
              <w:snapToGrid w:val="0"/>
              <w:spacing w:line="4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napToGrid w:val="0"/>
              <w:spacing w:line="400" w:lineRule="exact"/>
              <w:ind w:firstLine="6600" w:firstLineChars="275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</w:p>
    <w:p>
      <w:pPr>
        <w:spacing w:beforeLines="0" w:afterLines="0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此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页无正文）</w:t>
      </w: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TYzNmRjOWE0ODA0MGU2YWNiODY0NDRlODIxNGIifQ=="/>
  </w:docVars>
  <w:rsids>
    <w:rsidRoot w:val="2A454C5D"/>
    <w:rsid w:val="068943A3"/>
    <w:rsid w:val="088017D6"/>
    <w:rsid w:val="18273A1C"/>
    <w:rsid w:val="1E9977A0"/>
    <w:rsid w:val="20672C2E"/>
    <w:rsid w:val="279875EA"/>
    <w:rsid w:val="28BB69F6"/>
    <w:rsid w:val="2A454C5D"/>
    <w:rsid w:val="31C66420"/>
    <w:rsid w:val="37CA06FB"/>
    <w:rsid w:val="48EA3B26"/>
    <w:rsid w:val="4C177328"/>
    <w:rsid w:val="551C775D"/>
    <w:rsid w:val="5ADF7833"/>
    <w:rsid w:val="61D369DE"/>
    <w:rsid w:val="69EB603B"/>
    <w:rsid w:val="6C8E4B53"/>
    <w:rsid w:val="6EB37F0B"/>
    <w:rsid w:val="724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/>
      <w:kern w:val="0"/>
      <w:szCs w:val="20"/>
      <w:lang w:val="zh-CN"/>
    </w:rPr>
  </w:style>
  <w:style w:type="paragraph" w:styleId="4">
    <w:name w:val="Body Text"/>
    <w:basedOn w:val="1"/>
    <w:next w:val="1"/>
    <w:qFormat/>
    <w:uiPriority w:val="0"/>
    <w:pPr>
      <w:ind w:left="101"/>
    </w:pPr>
    <w:rPr>
      <w:rFonts w:ascii="宋体" w:hAnsi="宋体" w:eastAsia="宋体"/>
      <w:sz w:val="30"/>
      <w:szCs w:val="3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5"/>
    <w:next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customStyle="1" w:styleId="13">
    <w:name w:val="font21"/>
    <w:basedOn w:val="1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2565</Words>
  <Characters>2699</Characters>
  <Lines>0</Lines>
  <Paragraphs>0</Paragraphs>
  <TotalTime>1</TotalTime>
  <ScaleCrop>false</ScaleCrop>
  <LinksUpToDate>false</LinksUpToDate>
  <CharactersWithSpaces>2746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2022-11-25T01:59:00Z</dcterms:created>
  <dc:creator>刘轩如</dc:creator>
  <cp:lastModifiedBy>卿林佳</cp:lastModifiedBy>
  <dcterms:modified xsi:type="dcterms:W3CDTF">2023-03-16T09:09:26Z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A94F268FD3084A368A0377B0DBA255E4</vt:lpwstr>
  </property>
</Properties>
</file>